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2586988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5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2411266</wp:posOffset>
                </wp:positionH>
                <wp:positionV relativeFrom="page">
                  <wp:posOffset>63499</wp:posOffset>
                </wp:positionV>
                <wp:extent cx="5299365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5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9.9pt;margin-top:5.0pt;width:417.3pt;height:1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69212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8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5772150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9720"/>
        </w:tabs>
      </w:pPr>
    </w:p>
    <w:p>
      <w:pPr>
        <w:pStyle w:val="Body A"/>
        <w:tabs>
          <w:tab w:val="left" w:pos="1605"/>
          <w:tab w:val="left" w:pos="10050"/>
        </w:tabs>
      </w:pPr>
      <w:r>
        <w:tab/>
        <w:tab/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Body A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340677</wp:posOffset>
                </wp:positionH>
                <wp:positionV relativeFrom="line">
                  <wp:posOffset>337819</wp:posOffset>
                </wp:positionV>
                <wp:extent cx="6858004" cy="81643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4" cy="816431"/>
                          <a:chOff x="-1" y="0"/>
                          <a:chExt cx="6858003" cy="81643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6.8pt;margin-top:26.6pt;width:540.0pt;height:6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858003,816431">
                <w10:wrap type="none" side="bothSides" anchorx="page"/>
                <v:rect id="_x0000_s1028" style="position:absolute;left:-1;top:-1;width:6858003;height:816431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-1;top:-1;width:6858003;height:8164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  <w:r>
        <w:rPr>
          <w:rFonts w:ascii="Helvetica" w:hAnsi="Helvetica"/>
          <w:b w:val="1"/>
          <w:bCs w:val="1"/>
          <w:caps w:val="0"/>
          <w:smallCaps w:val="0"/>
          <w:color w:val="000000"/>
          <w:sz w:val="22"/>
          <w:szCs w:val="22"/>
          <w:u w:color="000000"/>
          <w:rtl w:val="0"/>
          <w:lang w:val="en-US"/>
        </w:rPr>
        <w:t>BRONCO LEAGUE (11-12)</w:t>
      </w: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tbl>
      <w:tblPr>
        <w:tblW w:w="93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1"/>
        <w:tblLayout w:type="fixed"/>
      </w:tblPr>
      <w:tblGrid>
        <w:gridCol w:w="2338"/>
        <w:gridCol w:w="2999"/>
        <w:gridCol w:w="1679"/>
        <w:gridCol w:w="2339"/>
      </w:tblGrid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23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CANTON @ DODGERS RED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30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CANTON @ DODGERS BLUE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3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RED @ CANTON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3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THURSDAY MAY 5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REDEEMER @ CANTON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7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DODGERS BLUE @ DODGERS RED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12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DODGERS RED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FILED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CANTON @ REDEEMER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 DODGERS BLUE @ PIRATES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19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BLUE @ DODGERS RED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5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21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CANTON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24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RED @ DODGERS BLUE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5</w:t>
            </w:r>
          </w:p>
        </w:tc>
      </w:tr>
      <w:tr>
        <w:tblPrEx>
          <w:shd w:val="clear" w:color="auto" w:fill="cadff1"/>
        </w:tblPrEx>
        <w:trPr>
          <w:trHeight w:val="3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MAY 27-30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MEMORIAL DAY BREAK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JUNE 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TBA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9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JUNE 4</w:t>
            </w:r>
          </w:p>
        </w:tc>
        <w:tc>
          <w:tcPr>
            <w:tcW w:type="dxa" w:w="2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TBA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2:00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FIELD 4</w:t>
            </w:r>
          </w:p>
        </w:tc>
      </w:tr>
    </w:tbl>
    <w:p>
      <w:pPr>
        <w:pStyle w:val="Title 3"/>
        <w:widowControl w:val="0"/>
        <w:spacing w:line="240" w:lineRule="auto"/>
        <w:ind w:left="324" w:hanging="324"/>
      </w:pP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Tit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